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95" w:rsidRDefault="00A50761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835660</wp:posOffset>
            </wp:positionH>
            <wp:positionV relativeFrom="paragraph">
              <wp:posOffset>-100965</wp:posOffset>
            </wp:positionV>
            <wp:extent cx="830580" cy="8439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18"/>
        </w:rPr>
        <w:t>GOVERNO DO DISTRITO FEDERAL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</w:p>
    <w:p w:rsidR="003E4F95" w:rsidRDefault="00A50761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SECRETARIA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ESTADO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:rsidR="003E4F95" w:rsidRDefault="00A50761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SUBSECRETARIA DE ATENÇÃO INTEGRAL À SAÚDE</w:t>
      </w:r>
    </w:p>
    <w:p w:rsidR="003E4F95" w:rsidRDefault="00A50761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COMISSÃO</w:t>
      </w:r>
      <w:r>
        <w:rPr>
          <w:rFonts w:asciiTheme="minorHAnsi" w:hAnsiTheme="minorHAnsi" w:cstheme="minorHAnsi"/>
          <w:spacing w:val="-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PERMANENTE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PROTOCOLOS</w:t>
      </w:r>
      <w:r>
        <w:rPr>
          <w:rFonts w:asciiTheme="minorHAnsi" w:hAnsiTheme="minorHAnsi" w:cstheme="minorHAnsi"/>
          <w:spacing w:val="-5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ATENÇÃO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À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:rsidR="003E4F95" w:rsidRDefault="003E4F95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0"/>
        </w:rPr>
      </w:pPr>
    </w:p>
    <w:p w:rsidR="003E4F95" w:rsidRDefault="003E4F95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0"/>
        </w:rPr>
      </w:pPr>
    </w:p>
    <w:tbl>
      <w:tblPr>
        <w:tblStyle w:val="Tabelacomgrade"/>
        <w:tblW w:w="98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898"/>
      </w:tblGrid>
      <w:tr w:rsidR="003E4F95">
        <w:tc>
          <w:tcPr>
            <w:tcW w:w="9898" w:type="dxa"/>
            <w:shd w:val="clear" w:color="auto" w:fill="F2F2F2" w:themeFill="background1" w:themeFillShade="F2"/>
          </w:tcPr>
          <w:p w:rsidR="003E4F95" w:rsidRDefault="003E4F95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A50761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Manual Assistencial</w:t>
            </w:r>
          </w:p>
          <w:p w:rsidR="003E4F95" w:rsidRDefault="003E4F95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:rsidR="003E4F95" w:rsidRDefault="003E4F95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:rsidR="003E4F95" w:rsidRDefault="003E4F95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:rsidR="003E4F95" w:rsidRDefault="00A50761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  <w:t>[TÍTULO/NOME DO MANUAL]</w:t>
            </w: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A50761">
            <w:pPr>
              <w:spacing w:line="360" w:lineRule="auto"/>
              <w:ind w:right="58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Área(s):</w:t>
            </w:r>
            <w:r>
              <w:rPr>
                <w:rFonts w:asciiTheme="minorHAnsi" w:hAnsiTheme="minorHAnsi" w:cstheme="minorHAnsi"/>
                <w:b/>
                <w:spacing w:val="27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[áreas]</w:t>
            </w:r>
          </w:p>
          <w:p w:rsidR="003E4F95" w:rsidRDefault="00A50761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Portaria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SES-DF Nº</w:t>
            </w:r>
            <w:r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[XXX]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[data da portaria]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publicada</w:t>
            </w: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DODF Nº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[XXX]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[data da publicação]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E4F95" w:rsidRDefault="003E4F95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E4F95" w:rsidRDefault="00A50761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6"/>
        </w:rPr>
      </w:pPr>
      <w:r>
        <w:br w:type="page"/>
      </w:r>
    </w:p>
    <w:p w:rsidR="003E4F95" w:rsidRDefault="00A50761">
      <w:pPr>
        <w:pStyle w:val="Ttulo"/>
        <w:rPr>
          <w:rFonts w:cstheme="minorHAnsi"/>
          <w:sz w:val="26"/>
        </w:rPr>
      </w:pPr>
      <w:r>
        <w:lastRenderedPageBreak/>
        <w:t>LISTA DE ABREVIATURAS</w:t>
      </w: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Listar todas as abreviaturas que aparecem durante o texto.</w:t>
      </w:r>
    </w:p>
    <w:p w:rsidR="003E4F95" w:rsidRDefault="003E4F95">
      <w:pPr>
        <w:rPr>
          <w:rFonts w:asciiTheme="minorHAnsi" w:hAnsiTheme="minorHAnsi" w:cstheme="minorHAnsi"/>
          <w:sz w:val="24"/>
          <w:szCs w:val="24"/>
        </w:rPr>
      </w:pP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3E4F95" w:rsidRDefault="00A50761">
      <w:pPr>
        <w:pStyle w:val="Ttulo"/>
        <w:rPr>
          <w:rFonts w:cstheme="minorHAnsi"/>
          <w:sz w:val="26"/>
        </w:rPr>
      </w:pPr>
      <w:r>
        <w:lastRenderedPageBreak/>
        <w:t>LISTA DE TABELAS</w:t>
      </w: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Listar todas as tabelas que aparecem durante o texto.</w:t>
      </w:r>
    </w:p>
    <w:p w:rsidR="003E4F95" w:rsidRDefault="003E4F95">
      <w:pPr>
        <w:rPr>
          <w:rFonts w:asciiTheme="minorHAnsi" w:hAnsiTheme="minorHAnsi" w:cstheme="minorHAnsi"/>
          <w:sz w:val="24"/>
          <w:szCs w:val="24"/>
        </w:rPr>
      </w:pPr>
    </w:p>
    <w:p w:rsidR="003E4F95" w:rsidRDefault="00A50761">
      <w:pPr>
        <w:rPr>
          <w:rFonts w:asciiTheme="minorHAnsi" w:hAnsiTheme="minorHAnsi" w:cstheme="minorHAnsi"/>
          <w:sz w:val="26"/>
        </w:rPr>
      </w:pPr>
      <w:r>
        <w:br w:type="page"/>
      </w:r>
    </w:p>
    <w:p w:rsidR="003E4F95" w:rsidRDefault="00A50761">
      <w:pPr>
        <w:jc w:val="center"/>
        <w:rPr>
          <w:rFonts w:cstheme="minorHAnsi"/>
          <w:b/>
          <w:sz w:val="26"/>
        </w:rPr>
      </w:pPr>
      <w:bookmarkStart w:id="1" w:name="1-_Metodologia_de_Busca_da_Literatura"/>
      <w:bookmarkEnd w:id="1"/>
      <w:r>
        <w:rPr>
          <w:b/>
        </w:rPr>
        <w:lastRenderedPageBreak/>
        <w:t>LISTA DE QUADROS</w:t>
      </w: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Listar todos os quadros que aparecem durante o texto.</w:t>
      </w: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3E4F95" w:rsidRDefault="00A50761">
      <w:pPr>
        <w:pStyle w:val="Ttulo"/>
        <w:rPr>
          <w:rFonts w:cstheme="minorHAnsi"/>
          <w:sz w:val="26"/>
        </w:rPr>
      </w:pPr>
      <w:r>
        <w:lastRenderedPageBreak/>
        <w:t>LISTA DE FIGURAS</w:t>
      </w: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Listar todas as figuras que aparecem durante o texto.</w:t>
      </w: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3E4F95" w:rsidRDefault="00A50761">
      <w:pPr>
        <w:pStyle w:val="Ttulo"/>
        <w:rPr>
          <w:rFonts w:cstheme="minorHAnsi"/>
          <w:sz w:val="26"/>
        </w:rPr>
      </w:pPr>
      <w:r>
        <w:lastRenderedPageBreak/>
        <w:t>SUMÁRIO</w:t>
      </w: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sdt>
      <w:sdtPr>
        <w:rPr>
          <w:rFonts w:ascii="Tahoma" w:eastAsia="Tahoma" w:hAnsi="Tahoma" w:cs="Tahoma"/>
          <w:color w:val="auto"/>
          <w:sz w:val="22"/>
          <w:szCs w:val="22"/>
          <w:lang w:val="pt-PT" w:eastAsia="en-US"/>
        </w:rPr>
        <w:id w:val="1989447797"/>
        <w:docPartObj>
          <w:docPartGallery w:val="Table of Contents"/>
          <w:docPartUnique/>
        </w:docPartObj>
      </w:sdtPr>
      <w:sdtEndPr/>
      <w:sdtContent>
        <w:p w:rsidR="003E4F95" w:rsidRDefault="003E4F95">
          <w:pPr>
            <w:pStyle w:val="CabealhodoSumrio"/>
            <w:ind w:left="0"/>
            <w:rPr>
              <w:rFonts w:asciiTheme="minorHAnsi" w:hAnsiTheme="minorHAnsi" w:cstheme="minorHAnsi"/>
              <w:sz w:val="24"/>
              <w:szCs w:val="24"/>
            </w:rPr>
          </w:pPr>
        </w:p>
        <w:p w:rsidR="00FE53CF" w:rsidRDefault="00A50761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r>
            <w:fldChar w:fldCharType="begin"/>
          </w:r>
          <w:r>
            <w:rPr>
              <w:rStyle w:val="Vnculodendice"/>
              <w:webHidden/>
            </w:rPr>
            <w:instrText xml:space="preserve"> TOC \z \o "1-3" \u \h</w:instrText>
          </w:r>
          <w:r>
            <w:rPr>
              <w:rStyle w:val="Vnculodendice"/>
            </w:rPr>
            <w:fldChar w:fldCharType="separate"/>
          </w:r>
          <w:hyperlink w:anchor="_Toc170723445" w:history="1">
            <w:r w:rsidR="00FE53CF" w:rsidRPr="0032406D">
              <w:rPr>
                <w:rStyle w:val="Hyperlink"/>
                <w:noProof/>
              </w:rPr>
              <w:t>1.</w:t>
            </w:r>
            <w:r w:rsidR="00FE53C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FE53CF" w:rsidRPr="0032406D">
              <w:rPr>
                <w:rStyle w:val="Hyperlink"/>
                <w:noProof/>
              </w:rPr>
              <w:t>INTRODUÇÃO</w:t>
            </w:r>
            <w:r w:rsidR="00FE53CF">
              <w:rPr>
                <w:noProof/>
                <w:webHidden/>
              </w:rPr>
              <w:tab/>
            </w:r>
            <w:r w:rsidR="00FE53CF">
              <w:rPr>
                <w:noProof/>
                <w:webHidden/>
              </w:rPr>
              <w:fldChar w:fldCharType="begin"/>
            </w:r>
            <w:r w:rsidR="00FE53CF">
              <w:rPr>
                <w:noProof/>
                <w:webHidden/>
              </w:rPr>
              <w:instrText xml:space="preserve"> PAGEREF _Toc170723445 \h </w:instrText>
            </w:r>
            <w:r w:rsidR="00FE53CF">
              <w:rPr>
                <w:noProof/>
                <w:webHidden/>
              </w:rPr>
            </w:r>
            <w:r w:rsidR="00FE53CF">
              <w:rPr>
                <w:noProof/>
                <w:webHidden/>
              </w:rPr>
              <w:fldChar w:fldCharType="separate"/>
            </w:r>
            <w:r w:rsidR="00FE53CF">
              <w:rPr>
                <w:noProof/>
                <w:webHidden/>
              </w:rPr>
              <w:t>7</w:t>
            </w:r>
            <w:r w:rsidR="00FE53CF">
              <w:rPr>
                <w:noProof/>
                <w:webHidden/>
              </w:rPr>
              <w:fldChar w:fldCharType="end"/>
            </w:r>
          </w:hyperlink>
        </w:p>
        <w:p w:rsidR="00FE53CF" w:rsidRDefault="00FE53CF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70723446" w:history="1">
            <w:r w:rsidRPr="0032406D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Pr="0032406D">
              <w:rPr>
                <w:rStyle w:val="Hyperlink"/>
                <w:noProof/>
              </w:rPr>
              <w:t>DETALHAMENTO DA ATIVIDADE/TAREFA NO CONTEXTO PRETENTIDO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3CF" w:rsidRDefault="00FE53CF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70723447" w:history="1">
            <w:r w:rsidRPr="0032406D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Pr="0032406D">
              <w:rPr>
                <w:rStyle w:val="Hyperlink"/>
                <w:noProof/>
                <w:spacing w:val="-1"/>
              </w:rPr>
              <w:t>REFERÊNCIAS</w:t>
            </w:r>
            <w:r w:rsidRPr="0032406D">
              <w:rPr>
                <w:rStyle w:val="Hyperlink"/>
                <w:noProof/>
                <w:spacing w:val="-7"/>
              </w:rPr>
              <w:t xml:space="preserve"> </w:t>
            </w:r>
            <w:r w:rsidRPr="0032406D">
              <w:rPr>
                <w:rStyle w:val="Hyperlink"/>
                <w:noProof/>
              </w:rPr>
              <w:t>BIBLIOGRÁFICAS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F95" w:rsidRDefault="00A50761">
          <w:pPr>
            <w:pStyle w:val="Sumrio1"/>
            <w:tabs>
              <w:tab w:val="left" w:pos="440"/>
              <w:tab w:val="right" w:leader="dot" w:pos="10460"/>
            </w:tabs>
            <w:rPr>
              <w:rFonts w:asciiTheme="minorHAnsi" w:eastAsiaTheme="minorEastAsia" w:hAnsiTheme="minorHAnsi" w:cstheme="minorBidi"/>
              <w:lang w:val="pt-BR" w:eastAsia="pt-BR"/>
            </w:rPr>
          </w:pPr>
          <w:r>
            <w:rPr>
              <w:rStyle w:val="Vnculodendice"/>
            </w:rPr>
            <w:fldChar w:fldCharType="end"/>
          </w:r>
        </w:p>
      </w:sdtContent>
    </w:sdt>
    <w:p w:rsidR="003E4F95" w:rsidRDefault="003E4F95">
      <w:pPr>
        <w:rPr>
          <w:rFonts w:asciiTheme="minorHAnsi" w:hAnsiTheme="minorHAnsi" w:cstheme="minorHAnsi"/>
          <w:sz w:val="24"/>
          <w:szCs w:val="24"/>
        </w:rPr>
      </w:pPr>
    </w:p>
    <w:p w:rsidR="003E4F95" w:rsidRDefault="003E4F95">
      <w:pPr>
        <w:rPr>
          <w:rFonts w:asciiTheme="minorHAnsi" w:hAnsiTheme="minorHAnsi" w:cstheme="minorHAnsi"/>
          <w:sz w:val="24"/>
          <w:szCs w:val="24"/>
        </w:rPr>
      </w:pPr>
    </w:p>
    <w:p w:rsidR="003E4F95" w:rsidRDefault="003E4F95">
      <w:pPr>
        <w:rPr>
          <w:rFonts w:asciiTheme="minorHAnsi" w:hAnsiTheme="minorHAnsi" w:cstheme="minorHAnsi"/>
          <w:sz w:val="24"/>
          <w:szCs w:val="24"/>
        </w:rPr>
      </w:pPr>
    </w:p>
    <w:p w:rsidR="003E4F95" w:rsidRDefault="003E4F95">
      <w:pPr>
        <w:rPr>
          <w:rFonts w:asciiTheme="minorHAnsi" w:hAnsiTheme="minorHAnsi" w:cstheme="minorHAnsi"/>
          <w:sz w:val="24"/>
          <w:szCs w:val="24"/>
        </w:rPr>
      </w:pPr>
    </w:p>
    <w:p w:rsidR="003E4F95" w:rsidRDefault="003E4F95">
      <w:pPr>
        <w:rPr>
          <w:rFonts w:asciiTheme="minorHAnsi" w:hAnsiTheme="minorHAnsi" w:cstheme="minorHAnsi"/>
          <w:sz w:val="24"/>
          <w:szCs w:val="24"/>
        </w:rPr>
      </w:pP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3E4F95" w:rsidRDefault="003E4F95">
      <w:pPr>
        <w:rPr>
          <w:rFonts w:asciiTheme="minorHAnsi" w:hAnsiTheme="minorHAnsi" w:cstheme="minorHAnsi"/>
          <w:sz w:val="24"/>
          <w:szCs w:val="24"/>
        </w:rPr>
      </w:pPr>
    </w:p>
    <w:p w:rsidR="003E4F95" w:rsidRDefault="00FE53CF">
      <w:pPr>
        <w:pStyle w:val="Ttulo1"/>
        <w:spacing w:line="360" w:lineRule="auto"/>
        <w:ind w:hanging="360"/>
      </w:pPr>
      <w:bookmarkStart w:id="2" w:name="2-_Introdução"/>
      <w:bookmarkStart w:id="3" w:name="_Toc170723445"/>
      <w:bookmarkEnd w:id="2"/>
      <w:r>
        <w:rPr>
          <w:caps w:val="0"/>
        </w:rPr>
        <w:t>INTRODUÇÃO</w:t>
      </w:r>
      <w:bookmarkEnd w:id="3"/>
    </w:p>
    <w:p w:rsidR="003E4F95" w:rsidRDefault="00A5076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Descrever a atenção à saúde considerada no Manual ou seu objetivo, resumindo o assunto em pauta. Sempre que disponível, fornecer dados epidemiológicos atualizados sobre o tema no Brasil.</w:t>
      </w:r>
    </w:p>
    <w:p w:rsidR="003E4F95" w:rsidRDefault="003E4F95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32"/>
        </w:rPr>
      </w:pPr>
      <w:bookmarkStart w:id="4" w:name="3-_Justificativa"/>
      <w:bookmarkEnd w:id="4"/>
    </w:p>
    <w:p w:rsidR="003E4F95" w:rsidRDefault="00FE53CF">
      <w:pPr>
        <w:pStyle w:val="Ttulo1"/>
        <w:ind w:hanging="360"/>
      </w:pPr>
      <w:bookmarkStart w:id="5" w:name="5-_Diagnóstico_Clínico_ou_Situacional"/>
      <w:bookmarkStart w:id="6" w:name="4-_Classificação_Estatística_Internacion"/>
      <w:bookmarkStart w:id="7" w:name="_Toc170723446"/>
      <w:bookmarkEnd w:id="5"/>
      <w:bookmarkEnd w:id="6"/>
      <w:r>
        <w:rPr>
          <w:caps w:val="0"/>
        </w:rPr>
        <w:t>DETALHAMENTO DA ATIVIDADE/TAREFA NO CONTEXTO PRETENTIDO</w:t>
      </w:r>
      <w:bookmarkEnd w:id="7"/>
    </w:p>
    <w:p w:rsidR="003E4F95" w:rsidRDefault="00A5076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Incluir orientações e informações práticas sobre determinada atividade considerada no manual.</w:t>
      </w:r>
    </w:p>
    <w:p w:rsidR="003E4F95" w:rsidRDefault="00A50761">
      <w:pPr>
        <w:pStyle w:val="Corpodetexto"/>
        <w:spacing w:line="360" w:lineRule="auto"/>
        <w:ind w:left="426" w:right="197" w:firstLine="425"/>
        <w:jc w:val="both"/>
      </w:pPr>
      <w:r>
        <w:rPr>
          <w:rFonts w:asciiTheme="minorHAnsi" w:hAnsiTheme="minorHAnsi" w:cstheme="minorHAnsi"/>
        </w:rPr>
        <w:t>Em casos em que é necessário citar medicamentos, fazer conforme Relação de Medicamentos Padronizados no DF (REME-DF) disponível no site da SES- DF na página da Diretoria de Assistência Farmacêutica e só citar medicamentos padronizados nesta SES-DF.</w:t>
      </w:r>
    </w:p>
    <w:p w:rsidR="003E4F95" w:rsidRDefault="003E4F95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bookmarkStart w:id="8" w:name="12-_Termo_de_Esclarecimento_e_Responsabi"/>
      <w:bookmarkEnd w:id="8"/>
    </w:p>
    <w:p w:rsidR="003E4F95" w:rsidRDefault="00FE53CF">
      <w:pPr>
        <w:pStyle w:val="Ttulo1"/>
        <w:spacing w:line="360" w:lineRule="auto"/>
        <w:ind w:left="1077" w:hanging="357"/>
      </w:pPr>
      <w:bookmarkStart w:id="9" w:name="14-_Referências_Bibliográficas"/>
      <w:bookmarkStart w:id="10" w:name="_Toc170723447"/>
      <w:bookmarkEnd w:id="9"/>
      <w:r>
        <w:rPr>
          <w:caps w:val="0"/>
          <w:spacing w:val="-1"/>
        </w:rPr>
        <w:t>REFERÊNCIAS</w:t>
      </w:r>
      <w:r>
        <w:rPr>
          <w:caps w:val="0"/>
          <w:spacing w:val="-7"/>
        </w:rPr>
        <w:t xml:space="preserve"> </w:t>
      </w:r>
      <w:r>
        <w:rPr>
          <w:caps w:val="0"/>
        </w:rPr>
        <w:t>BIBLIOGRÁFICAS</w:t>
      </w:r>
      <w:bookmarkEnd w:id="10"/>
    </w:p>
    <w:p w:rsidR="003E4F95" w:rsidRDefault="00A5076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todas as referências bibliográficas utilizadas na elaboração do protocolo. Estas devem ser numeradas e listadas segundo a ordem de aparecimento no texto, sendo identificadas por algarismos arábicos sobrescritos.</w:t>
      </w:r>
    </w:p>
    <w:p w:rsidR="003E4F95" w:rsidRDefault="00A50761">
      <w:pPr>
        <w:rPr>
          <w:rFonts w:asciiTheme="minorHAnsi" w:hAnsiTheme="minorHAnsi" w:cstheme="minorHAnsi"/>
        </w:rPr>
      </w:pPr>
      <w:r>
        <w:br w:type="page"/>
      </w:r>
    </w:p>
    <w:p w:rsidR="003E4F95" w:rsidRDefault="00A50761">
      <w:pPr>
        <w:pStyle w:val="Ttulo"/>
      </w:pPr>
      <w:r>
        <w:lastRenderedPageBreak/>
        <w:t>ANEXOS</w:t>
      </w: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necessário.</w:t>
      </w:r>
    </w:p>
    <w:sectPr w:rsidR="003E4F95">
      <w:footerReference w:type="default" r:id="rId9"/>
      <w:pgSz w:w="11906" w:h="16838"/>
      <w:pgMar w:top="1418" w:right="720" w:bottom="1843" w:left="720" w:header="0" w:footer="720" w:gutter="0"/>
      <w:pgBorders w:offsetFrom="page">
        <w:top w:val="single" w:sz="12" w:space="24" w:color="BFBFBF"/>
        <w:left w:val="single" w:sz="12" w:space="24" w:color="BFBFBF"/>
        <w:bottom w:val="single" w:sz="12" w:space="24" w:color="BFBFBF"/>
        <w:right w:val="single" w:sz="12" w:space="24" w:color="BFBFBF"/>
      </w:pgBorders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8C8" w:rsidRDefault="00A50761">
      <w:r>
        <w:separator/>
      </w:r>
    </w:p>
  </w:endnote>
  <w:endnote w:type="continuationSeparator" w:id="0">
    <w:p w:rsidR="00BA08C8" w:rsidRDefault="00A5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0" w:type="pct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632"/>
      <w:gridCol w:w="520"/>
    </w:tblGrid>
    <w:tr w:rsidR="003E4F95">
      <w:trPr>
        <w:trHeight w:val="253"/>
        <w:jc w:val="right"/>
      </w:trPr>
      <w:tc>
        <w:tcPr>
          <w:tcW w:w="9631" w:type="dxa"/>
          <w:vAlign w:val="center"/>
        </w:tcPr>
        <w:p w:rsidR="003E4F95" w:rsidRDefault="00FE53CF">
          <w:pPr>
            <w:pStyle w:val="Cabealho"/>
            <w:jc w:val="right"/>
            <w:rPr>
              <w:caps/>
              <w:color w:val="000000" w:themeColor="text1"/>
            </w:rPr>
          </w:pPr>
          <w:sdt>
            <w:sdtPr>
              <w:alias w:val="Autor"/>
              <w:id w:val="2042191277"/>
              <w:placeholder>
                <w:docPart w:val="40FFF37019AA4A3CB12AA97FC6C148A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A50761">
                <w:t xml:space="preserve">Comissão Permanente de Protocolos de Atenção à Saúde da SES-Df </w:t>
              </w:r>
              <w:r w:rsidR="00711A8A">
                <w:t>– CPPAS</w:t>
              </w:r>
            </w:sdtContent>
          </w:sdt>
        </w:p>
      </w:tc>
      <w:tc>
        <w:tcPr>
          <w:tcW w:w="520" w:type="dxa"/>
          <w:shd w:val="clear" w:color="auto" w:fill="C0504D" w:themeFill="accent2"/>
          <w:vAlign w:val="center"/>
        </w:tcPr>
        <w:p w:rsidR="003E4F95" w:rsidRDefault="00A50761">
          <w:pPr>
            <w:pStyle w:val="Rodap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E53CF">
            <w:rPr>
              <w:noProof/>
            </w:rPr>
            <w:t>2</w:t>
          </w:r>
          <w:r>
            <w:fldChar w:fldCharType="end"/>
          </w:r>
        </w:p>
      </w:tc>
    </w:tr>
  </w:tbl>
  <w:p w:rsidR="003E4F95" w:rsidRDefault="003E4F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8C8" w:rsidRDefault="00A50761">
      <w:r>
        <w:separator/>
      </w:r>
    </w:p>
  </w:footnote>
  <w:footnote w:type="continuationSeparator" w:id="0">
    <w:p w:rsidR="00BA08C8" w:rsidRDefault="00A50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7DB"/>
    <w:multiLevelType w:val="multilevel"/>
    <w:tmpl w:val="E3306DCA"/>
    <w:lvl w:ilvl="0">
      <w:start w:val="1"/>
      <w:numFmt w:val="decimal"/>
      <w:pStyle w:val="Ttulo2"/>
      <w:lvlText w:val="1.%1."/>
      <w:lvlJc w:val="left"/>
      <w:pPr>
        <w:tabs>
          <w:tab w:val="num" w:pos="0"/>
        </w:tabs>
        <w:ind w:left="1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98" w:hanging="180"/>
      </w:pPr>
    </w:lvl>
  </w:abstractNum>
  <w:abstractNum w:abstractNumId="1" w15:restartNumberingAfterBreak="0">
    <w:nsid w:val="23011E45"/>
    <w:multiLevelType w:val="multilevel"/>
    <w:tmpl w:val="EA1CE258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19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04" w:hanging="180"/>
      </w:pPr>
    </w:lvl>
  </w:abstractNum>
  <w:abstractNum w:abstractNumId="2" w15:restartNumberingAfterBreak="0">
    <w:nsid w:val="272C7952"/>
    <w:multiLevelType w:val="multilevel"/>
    <w:tmpl w:val="2026ABFE"/>
    <w:lvl w:ilvl="0">
      <w:start w:val="1"/>
      <w:numFmt w:val="decimal"/>
      <w:pStyle w:val="Ttulo3"/>
      <w:lvlText w:val="8.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46200AC0"/>
    <w:multiLevelType w:val="multilevel"/>
    <w:tmpl w:val="2A402912"/>
    <w:lvl w:ilvl="0">
      <w:start w:val="1"/>
      <w:numFmt w:val="decimal"/>
      <w:lvlText w:val="%1-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F613134"/>
    <w:multiLevelType w:val="multilevel"/>
    <w:tmpl w:val="A68CE2D4"/>
    <w:lvl w:ilvl="0">
      <w:start w:val="1"/>
      <w:numFmt w:val="decimal"/>
      <w:pStyle w:val="Ttulo4"/>
      <w:lvlText w:val="8.3.%1."/>
      <w:lvlJc w:val="left"/>
      <w:pPr>
        <w:tabs>
          <w:tab w:val="num" w:pos="0"/>
        </w:tabs>
        <w:ind w:left="22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1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3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58" w:hanging="180"/>
      </w:pPr>
    </w:lvl>
  </w:abstractNum>
  <w:abstractNum w:abstractNumId="5" w15:restartNumberingAfterBreak="0">
    <w:nsid w:val="7A95676D"/>
    <w:multiLevelType w:val="multilevel"/>
    <w:tmpl w:val="00B21B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95"/>
    <w:rsid w:val="003E4F95"/>
    <w:rsid w:val="00711A8A"/>
    <w:rsid w:val="00A50761"/>
    <w:rsid w:val="00BA08C8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06066-8CEB-461F-B1C7-C4586A20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A80"/>
    <w:pPr>
      <w:widowControl w:val="0"/>
    </w:pPr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rsid w:val="0031622F"/>
    <w:pPr>
      <w:numPr>
        <w:numId w:val="1"/>
      </w:numPr>
      <w:ind w:left="1080" w:firstLine="0"/>
      <w:outlineLvl w:val="0"/>
    </w:pPr>
    <w:rPr>
      <w:rFonts w:asciiTheme="minorHAnsi" w:hAnsiTheme="minorHAnsi"/>
      <w:b/>
      <w:cap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3348DD"/>
    <w:pPr>
      <w:numPr>
        <w:numId w:val="2"/>
      </w:numPr>
      <w:outlineLvl w:val="1"/>
    </w:pPr>
    <w:rPr>
      <w:rFonts w:asciiTheme="minorHAnsi" w:eastAsia="Arial" w:hAnsiTheme="minorHAnsi" w:cs="Arial"/>
      <w:b/>
      <w:bCs/>
      <w:sz w:val="24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E90EB7"/>
    <w:pPr>
      <w:keepNext/>
      <w:keepLines/>
      <w:numPr>
        <w:numId w:val="3"/>
      </w:numPr>
      <w:spacing w:before="40"/>
      <w:ind w:left="1080" w:firstLine="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Ttulo2"/>
    <w:next w:val="Normal"/>
    <w:link w:val="Ttulo4Char"/>
    <w:uiPriority w:val="9"/>
    <w:unhideWhenUsed/>
    <w:qFormat/>
    <w:rsid w:val="00E90EB7"/>
    <w:pPr>
      <w:keepNext/>
      <w:keepLines/>
      <w:numPr>
        <w:numId w:val="4"/>
      </w:numPr>
      <w:spacing w:before="40"/>
      <w:ind w:left="1080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5719"/>
    <w:pPr>
      <w:keepNext/>
      <w:keepLines/>
      <w:spacing w:before="40" w:line="360" w:lineRule="auto"/>
      <w:jc w:val="center"/>
      <w:outlineLvl w:val="4"/>
    </w:pPr>
    <w:rPr>
      <w:rFonts w:asciiTheme="minorHAnsi" w:eastAsiaTheme="majorEastAsia" w:hAnsiTheme="minorHAnsi" w:cstheme="majorBidi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45C18"/>
    <w:rPr>
      <w:rFonts w:ascii="Tahoma" w:eastAsia="Tahoma" w:hAnsi="Tahoma" w:cs="Tahoma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F45C18"/>
    <w:rPr>
      <w:rFonts w:ascii="Tahoma" w:eastAsia="Tahoma" w:hAnsi="Tahoma" w:cs="Tahom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6E003F"/>
    <w:rPr>
      <w:rFonts w:ascii="Tahoma" w:eastAsia="Tahoma" w:hAnsi="Tahoma" w:cs="Tahoma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9152F"/>
    <w:rPr>
      <w:rFonts w:ascii="Segoe UI" w:eastAsia="Tahoma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sid w:val="003348DD"/>
    <w:rPr>
      <w:rFonts w:eastAsia="Arial" w:cs="Arial"/>
      <w:b/>
      <w:bCs/>
      <w:sz w:val="24"/>
      <w:lang w:val="pt-PT"/>
    </w:rPr>
  </w:style>
  <w:style w:type="character" w:styleId="Hyperlink">
    <w:name w:val="Hyperlink"/>
    <w:basedOn w:val="Fontepargpadro"/>
    <w:uiPriority w:val="99"/>
    <w:unhideWhenUsed/>
    <w:rsid w:val="00731599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qFormat/>
    <w:rsid w:val="00E90EB7"/>
    <w:rPr>
      <w:rFonts w:eastAsiaTheme="majorEastAsia" w:cstheme="majorBidi"/>
      <w:b/>
      <w:bCs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qFormat/>
    <w:rsid w:val="00E90EB7"/>
    <w:rPr>
      <w:rFonts w:eastAsiaTheme="majorEastAsia" w:cstheme="majorBidi"/>
      <w:b/>
      <w:bCs/>
      <w:i/>
      <w:iCs/>
      <w:sz w:val="24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755719"/>
    <w:rPr>
      <w:rFonts w:eastAsiaTheme="majorEastAsia" w:cstheme="majorBidi"/>
      <w:b/>
      <w:sz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qFormat/>
    <w:rsid w:val="008A1E7A"/>
    <w:rPr>
      <w:rFonts w:eastAsia="Arial" w:cs="Arial"/>
      <w:b/>
      <w:bCs/>
      <w:sz w:val="28"/>
      <w:szCs w:val="32"/>
      <w:lang w:val="pt-PT"/>
    </w:rPr>
  </w:style>
  <w:style w:type="character" w:customStyle="1" w:styleId="Vnculodendice">
    <w:name w:val="Vínculo de índice"/>
    <w:qFormat/>
  </w:style>
  <w:style w:type="paragraph" w:styleId="Ttulo">
    <w:name w:val="Title"/>
    <w:basedOn w:val="Normal"/>
    <w:next w:val="Corpodetexto"/>
    <w:link w:val="TtuloChar"/>
    <w:uiPriority w:val="10"/>
    <w:qFormat/>
    <w:rsid w:val="00755719"/>
    <w:pPr>
      <w:ind w:left="3432" w:right="3359"/>
      <w:jc w:val="center"/>
    </w:pPr>
    <w:rPr>
      <w:rFonts w:asciiTheme="minorHAnsi" w:eastAsia="Arial" w:hAnsiTheme="minorHAnsi" w:cs="Arial"/>
      <w:b/>
      <w:bCs/>
      <w:sz w:val="28"/>
      <w:szCs w:val="32"/>
    </w:rPr>
  </w:style>
  <w:style w:type="paragraph" w:styleId="Corpodetexto">
    <w:name w:val="Body Text"/>
    <w:basedOn w:val="Normal"/>
    <w:link w:val="CorpodetextoChar"/>
    <w:uiPriority w:val="1"/>
    <w:qFormat/>
    <w:pPr>
      <w:ind w:left="1224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unhideWhenUsed/>
    <w:qFormat/>
    <w:rsid w:val="00491EE2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122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10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45C1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F45C1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9152F"/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676664"/>
    <w:rPr>
      <w:rFonts w:ascii="Tahoma" w:eastAsia="Tahoma" w:hAnsi="Tahoma" w:cs="Tahoma"/>
      <w:lang w:val="pt-PT"/>
    </w:r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Normal"/>
    <w:uiPriority w:val="39"/>
    <w:unhideWhenUsed/>
    <w:qFormat/>
    <w:rsid w:val="00DA7983"/>
    <w:pPr>
      <w:keepNext/>
      <w:keepLines/>
      <w:widowControl/>
      <w:numPr>
        <w:numId w:val="0"/>
      </w:numPr>
      <w:spacing w:before="240" w:line="259" w:lineRule="auto"/>
      <w:ind w:left="1080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A798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DA798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DA7983"/>
    <w:pPr>
      <w:spacing w:after="100"/>
      <w:ind w:left="440"/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9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B275D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FFF37019AA4A3CB12AA97FC6C14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64998-9915-42CE-8B33-3EB76238E4E3}"/>
      </w:docPartPr>
      <w:docPartBody>
        <w:p w:rsidR="00D61697" w:rsidRDefault="00D61697" w:rsidP="00D61697">
          <w:pPr>
            <w:pStyle w:val="40FFF37019AA4A3CB12AA97FC6C148A1"/>
          </w:pPr>
          <w:r>
            <w:rPr>
              <w:caps/>
              <w:color w:val="FFFFFF" w:themeColor="background1"/>
            </w:rPr>
            <w:t>[Nome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97"/>
    <w:rsid w:val="00162896"/>
    <w:rsid w:val="00D6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14D0B2E2F7A4033A79A287891FF5F1C">
    <w:name w:val="614D0B2E2F7A4033A79A287891FF5F1C"/>
    <w:rsid w:val="00D61697"/>
  </w:style>
  <w:style w:type="paragraph" w:customStyle="1" w:styleId="6FFE2A3F22AE4A458A889343E98993F6">
    <w:name w:val="6FFE2A3F22AE4A458A889343E98993F6"/>
    <w:rsid w:val="00D61697"/>
  </w:style>
  <w:style w:type="paragraph" w:customStyle="1" w:styleId="40FFF37019AA4A3CB12AA97FC6C148A1">
    <w:name w:val="40FFF37019AA4A3CB12AA97FC6C148A1"/>
    <w:rsid w:val="00D61697"/>
  </w:style>
  <w:style w:type="paragraph" w:customStyle="1" w:styleId="AE9B5B82C98D4A96AAD6725F8F28145F">
    <w:name w:val="AE9B5B82C98D4A96AAD6725F8F28145F"/>
    <w:rsid w:val="00D61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E6AF8-6EB2-437C-B39C-4CA6C0EE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TOPICOS: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TOPICOS:</dc:title>
  <dc:subject/>
  <dc:creator>Comissão Permanente de Protocolos de Atenção à Saúde da SES-Df – CPPAS</dc:creator>
  <dc:description/>
  <cp:lastModifiedBy>Nicole Menezes de Souza</cp:lastModifiedBy>
  <cp:revision>2</cp:revision>
  <cp:lastPrinted>2024-06-05T12:44:00Z</cp:lastPrinted>
  <dcterms:created xsi:type="dcterms:W3CDTF">2024-07-01T13:51:00Z</dcterms:created>
  <dcterms:modified xsi:type="dcterms:W3CDTF">2024-07-01T13:51:00Z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